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 на обработку персональных данных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Настоящим, при размещении (вводе) своих персональных данных в личном кабинете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https://uralcyberfin.ru/ru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по своей воле и в своих интересах даю конкретное, информированное добровольное согласие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ООО «ЭФФЕКТКОММ»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ОГРН 5147746475058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адрес 127006, город Москва, Воротниковский пер., д. 11 стр. 2, этаж 1 пом. 1, ком.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на обработку своих персональных данных, указанных при регистрации, со следующими условиями: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Согласие дается на обработку следующих персональных данных: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фамилия, имя, отчество (при наличии);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контактные данные (номер мобильного телефона, адрес электронной почты);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сведения о текущем месте работы и занимаемой должности;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фотография;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файлы cookie.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Целью обработки персональных данных является осуществление комплекса действий, направленных на: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создание учетной записи в Личном кабинете, предоставление доступа к использованию функционала и контента сайта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https://uralcyberfin.ru/ru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Личного кабинета;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оформление регистрации на мероприятия, организуемые и/или проводимые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ООО «ЭФФЕКТКОММ»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предоставление доступа к сервисам Личного кабинета;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организация моего участия в основной и культурной программах Уральского форума «Кибербезопасность в финансах» 19-21 февраля 2025 (г. Екатеринбург);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исполнение договоров на организацию участия в мероприятиях, проводимых и/или организуемых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ООО «ЭФФЕКТКОММ»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в том числе предоставление пропуска на территорию проведения мероприятий;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информирование посредством отправки электронных писем или иным способом по вопросам участия в мероприятиях, организуемых и/или проводимых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ООО «ЭФФЕКТКОММ»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и/или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БАНКОМ РОССИИ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Подтверждаю, что проинформирован (-а) о возможности отказа от получения информационных сообщений посредством направления письма на адрес электронной почты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info@uralcyberfin.ru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пометкой «Отказ от уведомлений о новых продуктах, услугах и специальных предложениях», или уведомления  по телефону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8 800 500-69-70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Даю согласие на обработку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уничтожение) указанных мной персональных данных.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ООО «ЭФФЕКТКОММ»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вправе осуществлять автоматизированную обработку персональных данных или их обработку без использования средств автоматизации, в том числе с передачей по каналам связи.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Даю согласие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ООО «ЭФФЕКТКОММ»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передачу своих персональных данных в необходимом объеме Банку России, ООО «Фабрика новостей» (ИНН 5042092838), ООО «АБАС» (ИНН 7713622180) в соответствии с порядком, установленным законодательством Российской Федерации, а также по своему усмотрению другим организациям по запросам от таких организаций, в соответствии с законодательством Российской Федерации; такая передача данных будет осуществляться с условием принятия третьими лицами обязательств по обеспечению конфиденциальности полученной информации и с реализацией правовых, организационных и технических мер, необходимых для обеспечения требований федерального законодательства в области защиты персональных данных.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Настоящее согласие действует со дня его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подписания до момента прекращения обработки персональных данных, указанного в п. 7 Согласия, либо до дня его отзыва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 в электронном виде по адресу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info@uralcyberfin.ru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или в письменном виде по адресу: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127006, город Москва, Воротниковский пер., д. 11 стр. 2, этаж 1 пом. 1, ком.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Подтверждаю, что проинформирован (-а) о возможности отзыва настоящего согласия, а также отзыва согласия на обработку своих персональных данных у каждого из операторов в случае осуществления передачи моих персональных данных другим операторам.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ООО «ЭФФЕКТКОММ»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прекращает обработку персональных данных и уничтожает их в течение 1 (одного) месяца со дня получения отзыва данного согласия или в сроки, предусмотренные действующим законодательством при отсутствии отзыва данного согласия. С момента получения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ООО «ЭФФЕКТКОММ»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отзыва согласия на обработку персональных данных одновременно прекращается право прохода на территорию проведения мероприятий, доступа в Личный кабинет.</w:t>
      </w:r>
    </w:p>
    <w:p w:rsidR="00000000" w:rsidDel="00000000" w:rsidP="00000000" w:rsidRDefault="00000000" w:rsidRPr="00000000" w14:paraId="00000018">
      <w:pPr>
        <w:widowControl w:val="1"/>
        <w:spacing w:after="160" w:before="0" w:line="259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016A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ru-RU"/>
    </w:rPr>
  </w:style>
  <w:style w:type="paragraph" w:styleId="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Style8">
    <w:name w:val="Заголовок"/>
    <w:basedOn w:val="Normal1"/>
    <w:next w:val="Style9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Style9">
    <w:name w:val="Body Text"/>
    <w:basedOn w:val="Normal1"/>
    <w:pPr>
      <w:spacing w:after="140" w:before="0" w:line="276" w:lineRule="auto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1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Style12">
    <w:name w:val="Указатель"/>
    <w:basedOn w:val="Normal1"/>
    <w:qFormat w:val="1"/>
    <w:pPr>
      <w:suppressLineNumbers w:val="1"/>
    </w:pPr>
    <w:rPr>
      <w:rFonts w:cs="Arial"/>
      <w:lang w:bidi="zxx" w:eastAsia="zxx" w:val="zxx"/>
    </w:rPr>
  </w:style>
  <w:style w:type="paragraph" w:styleId="Normal1" w:default="1">
    <w:name w:val="LO-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ru-RU"/>
    </w:rPr>
  </w:style>
  <w:style w:type="paragraph" w:styleId="Style13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ListParagraph">
    <w:name w:val="List Paragraph"/>
    <w:basedOn w:val="Normal1"/>
    <w:uiPriority w:val="34"/>
    <w:qFormat w:val="1"/>
    <w:rsid w:val="00A96E55"/>
    <w:pPr>
      <w:spacing w:after="160" w:before="0"/>
      <w:ind w:left="720" w:hanging="0"/>
      <w:contextualSpacing w:val="1"/>
    </w:pPr>
    <w:rPr/>
  </w:style>
  <w:style w:type="paragraph" w:styleId="Style14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a1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fUNBHQIYP5UB7PA67kgUdw+XTw==">CgMxLjA4AHIhMUhnT2JyS1ZZbDJuNDJfZU1qYl9mLUFsQm5FalEyc2hD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2024-03-20T14:10:00Z</dcterms:created>
  <dc:creator>_Asus_</dc:creator>
</cp:coreProperties>
</file>